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706" w:rsidRDefault="00281706" w:rsidP="00281706">
      <w:pPr>
        <w:spacing w:after="0" w:line="240" w:lineRule="auto"/>
        <w:rPr>
          <w:b/>
        </w:rPr>
      </w:pPr>
    </w:p>
    <w:p w:rsidR="00281706" w:rsidRDefault="00281706" w:rsidP="00281706">
      <w:pPr>
        <w:spacing w:after="0" w:line="240" w:lineRule="auto"/>
        <w:rPr>
          <w:rFonts w:ascii="Nexa Light" w:hAnsi="Nexa Light"/>
          <w:b/>
        </w:rPr>
      </w:pPr>
      <w:r w:rsidRPr="00281706">
        <w:rPr>
          <w:rFonts w:ascii="Nexa Light" w:hAnsi="Nexa Light"/>
          <w:b/>
        </w:rPr>
        <w:t>Aprende a usar tu biblioteca</w:t>
      </w:r>
    </w:p>
    <w:p w:rsidR="00281706" w:rsidRDefault="00281706" w:rsidP="00281706">
      <w:pPr>
        <w:spacing w:after="0" w:line="240" w:lineRule="auto"/>
        <w:rPr>
          <w:rFonts w:ascii="Nexa Light" w:hAnsi="Nexa Light"/>
          <w:b/>
        </w:rPr>
      </w:pPr>
    </w:p>
    <w:p w:rsidR="00281706" w:rsidRPr="00281706" w:rsidRDefault="00281706" w:rsidP="00281706">
      <w:pPr>
        <w:spacing w:after="0" w:line="240" w:lineRule="auto"/>
        <w:rPr>
          <w:rFonts w:ascii="Nexa Light" w:hAnsi="Nexa Light"/>
          <w:b/>
        </w:rPr>
      </w:pPr>
      <w:bookmarkStart w:id="0" w:name="_GoBack"/>
      <w:bookmarkEnd w:id="0"/>
    </w:p>
    <w:p w:rsidR="00281706" w:rsidRPr="00281706" w:rsidRDefault="00281706" w:rsidP="00281706">
      <w:pPr>
        <w:spacing w:after="0" w:line="240" w:lineRule="auto"/>
        <w:rPr>
          <w:rFonts w:ascii="Nexa Light" w:hAnsi="Nexa Light"/>
          <w:b/>
        </w:rPr>
      </w:pPr>
      <w:r w:rsidRPr="00281706">
        <w:rPr>
          <w:rFonts w:ascii="Nexa Light" w:hAnsi="Nexa Light"/>
          <w:b/>
        </w:rPr>
        <w:t xml:space="preserve">Fecha de Inicio:  </w:t>
      </w:r>
      <w:proofErr w:type="gramStart"/>
      <w:r w:rsidRPr="00281706">
        <w:rPr>
          <w:rFonts w:ascii="Nexa Light" w:hAnsi="Nexa Light"/>
          <w:b/>
        </w:rPr>
        <w:t>Marzo</w:t>
      </w:r>
      <w:proofErr w:type="gramEnd"/>
      <w:r w:rsidRPr="00281706">
        <w:rPr>
          <w:rFonts w:ascii="Nexa Light" w:hAnsi="Nexa Light"/>
          <w:b/>
        </w:rPr>
        <w:t xml:space="preserve"> 2000</w:t>
      </w:r>
    </w:p>
    <w:p w:rsidR="00281706" w:rsidRPr="00281706" w:rsidRDefault="00281706" w:rsidP="00281706">
      <w:pPr>
        <w:spacing w:after="0" w:line="240" w:lineRule="auto"/>
        <w:rPr>
          <w:rFonts w:ascii="Nexa Light" w:hAnsi="Nexa Light"/>
          <w:b/>
        </w:rPr>
      </w:pPr>
    </w:p>
    <w:p w:rsidR="00281706" w:rsidRPr="00281706" w:rsidRDefault="00281706" w:rsidP="00281706">
      <w:pPr>
        <w:spacing w:after="0" w:line="240" w:lineRule="auto"/>
        <w:rPr>
          <w:rFonts w:ascii="Nexa Light" w:hAnsi="Nexa Light"/>
        </w:rPr>
      </w:pPr>
      <w:r w:rsidRPr="00281706">
        <w:rPr>
          <w:rFonts w:ascii="Nexa Light" w:hAnsi="Nexa Light"/>
          <w:b/>
        </w:rPr>
        <w:t xml:space="preserve">Definición: </w:t>
      </w:r>
      <w:r w:rsidRPr="00281706">
        <w:rPr>
          <w:rFonts w:ascii="Nexa Light" w:hAnsi="Nexa Light"/>
        </w:rPr>
        <w:t xml:space="preserve">Este proyecto es un espacio que se adapta dentro de una casa hogar para que los niños lo utilicen como área de estudio, elaboración de tareas, consultas, lectura y todo lo relacionado al desempeño escolar. </w:t>
      </w:r>
      <w:proofErr w:type="gramStart"/>
      <w:r w:rsidRPr="00281706">
        <w:rPr>
          <w:rFonts w:ascii="Nexa Light" w:hAnsi="Nexa Light"/>
        </w:rPr>
        <w:t>Se  proporcionan</w:t>
      </w:r>
      <w:proofErr w:type="gramEnd"/>
      <w:r w:rsidRPr="00281706">
        <w:rPr>
          <w:rFonts w:ascii="Nexa Light" w:hAnsi="Nexa Light"/>
        </w:rPr>
        <w:t xml:space="preserve">  computadoras, anaqueles, sillas, mesas, iluminación apropiada, DVD e impresora y 2000 libros de diversos temas  que se consiguen con las editoriales como Larousse, El Progreso.  </w:t>
      </w:r>
    </w:p>
    <w:p w:rsidR="00281706" w:rsidRPr="00281706" w:rsidRDefault="00281706" w:rsidP="00281706">
      <w:pPr>
        <w:spacing w:after="0" w:line="240" w:lineRule="auto"/>
        <w:rPr>
          <w:rFonts w:ascii="Nexa Light" w:hAnsi="Nexa Light"/>
        </w:rPr>
      </w:pPr>
      <w:r w:rsidRPr="00281706">
        <w:rPr>
          <w:rFonts w:ascii="Nexa Light" w:hAnsi="Nexa Light"/>
          <w:b/>
        </w:rPr>
        <w:t>Objetivo:</w:t>
      </w:r>
      <w:r w:rsidRPr="00281706">
        <w:rPr>
          <w:rFonts w:ascii="Nexa Light" w:hAnsi="Nexa Light"/>
        </w:rPr>
        <w:t xml:space="preserve"> </w:t>
      </w:r>
      <w:proofErr w:type="gramStart"/>
      <w:r w:rsidRPr="00281706">
        <w:rPr>
          <w:rFonts w:ascii="Nexa Light" w:hAnsi="Nexa Light"/>
        </w:rPr>
        <w:t>Es  beneficiar</w:t>
      </w:r>
      <w:proofErr w:type="gramEnd"/>
      <w:r w:rsidRPr="00281706">
        <w:rPr>
          <w:rFonts w:ascii="Nexa Light" w:hAnsi="Nexa Light"/>
        </w:rPr>
        <w:t xml:space="preserve">  a todos los niños que viven en  la casa hogar, y algunas veces la misma casa hogar tiene su escuela  integrada y todos los alumnos de ella son beneficiados con el uso del espacio  también aprovechan el uso de la computadora y la impresora para sus trabajos de la escuela. El principal </w:t>
      </w:r>
      <w:proofErr w:type="gramStart"/>
      <w:r w:rsidRPr="00281706">
        <w:rPr>
          <w:rFonts w:ascii="Nexa Light" w:hAnsi="Nexa Light"/>
        </w:rPr>
        <w:t>objetivo  es</w:t>
      </w:r>
      <w:proofErr w:type="gramEnd"/>
      <w:r w:rsidRPr="00281706">
        <w:rPr>
          <w:rFonts w:ascii="Nexa Light" w:hAnsi="Nexa Light"/>
        </w:rPr>
        <w:t xml:space="preserve">  motivar el hábito del estudio y  la lectura y ser </w:t>
      </w:r>
      <w:proofErr w:type="spellStart"/>
      <w:r w:rsidRPr="00281706">
        <w:rPr>
          <w:rFonts w:ascii="Nexa Light" w:hAnsi="Nexa Light"/>
        </w:rPr>
        <w:t>mas</w:t>
      </w:r>
      <w:proofErr w:type="spellEnd"/>
      <w:r w:rsidRPr="00281706">
        <w:rPr>
          <w:rFonts w:ascii="Nexa Light" w:hAnsi="Nexa Light"/>
        </w:rPr>
        <w:t xml:space="preserve"> eficientes.</w:t>
      </w:r>
    </w:p>
    <w:p w:rsidR="00281706" w:rsidRPr="00281706" w:rsidRDefault="00281706" w:rsidP="00281706">
      <w:pPr>
        <w:spacing w:after="0" w:line="240" w:lineRule="auto"/>
        <w:rPr>
          <w:rFonts w:ascii="Nexa Light" w:hAnsi="Nexa Light"/>
        </w:rPr>
      </w:pPr>
      <w:r w:rsidRPr="00281706">
        <w:rPr>
          <w:rFonts w:ascii="Nexa Light" w:hAnsi="Nexa Light"/>
          <w:b/>
        </w:rPr>
        <w:t xml:space="preserve">Mercado Objetivo: </w:t>
      </w:r>
      <w:r w:rsidRPr="00281706">
        <w:rPr>
          <w:rFonts w:ascii="Nexa Light" w:hAnsi="Nexa Light"/>
        </w:rPr>
        <w:t xml:space="preserve">Compañías grandes e Instituciones como Bancos son los que empezaron el </w:t>
      </w:r>
      <w:proofErr w:type="gramStart"/>
      <w:r w:rsidRPr="00281706">
        <w:rPr>
          <w:rFonts w:ascii="Nexa Light" w:hAnsi="Nexa Light"/>
        </w:rPr>
        <w:t>proyecto</w:t>
      </w:r>
      <w:proofErr w:type="gramEnd"/>
      <w:r w:rsidRPr="00281706">
        <w:rPr>
          <w:rFonts w:ascii="Nexa Light" w:hAnsi="Nexa Light"/>
        </w:rPr>
        <w:t xml:space="preserve"> pero también han participado personas físicas en el patrocinio. </w:t>
      </w:r>
    </w:p>
    <w:p w:rsidR="00281706" w:rsidRPr="00281706" w:rsidRDefault="00281706" w:rsidP="00281706">
      <w:pPr>
        <w:spacing w:after="0" w:line="240" w:lineRule="auto"/>
        <w:rPr>
          <w:rFonts w:ascii="Nexa Light" w:hAnsi="Nexa Light"/>
        </w:rPr>
      </w:pPr>
      <w:r w:rsidRPr="00281706">
        <w:rPr>
          <w:rFonts w:ascii="Nexa Light" w:hAnsi="Nexa Light"/>
          <w:b/>
        </w:rPr>
        <w:t xml:space="preserve">Perfil del Beneficiado:  </w:t>
      </w:r>
      <w:r w:rsidRPr="00281706">
        <w:rPr>
          <w:rFonts w:ascii="Nexa Light" w:hAnsi="Nexa Light"/>
        </w:rPr>
        <w:t>Los beneficiados son todos los niños, niñas a partir de 6 años hasta 18 y adolescentes, de la casa hogar, como los que son alumnos de la misma Institución.</w:t>
      </w:r>
    </w:p>
    <w:p w:rsidR="00281706" w:rsidRPr="00281706" w:rsidRDefault="00281706" w:rsidP="00281706">
      <w:pPr>
        <w:spacing w:after="0" w:line="240" w:lineRule="auto"/>
        <w:rPr>
          <w:rFonts w:ascii="Nexa Light" w:hAnsi="Nexa Light"/>
          <w:b/>
        </w:rPr>
      </w:pPr>
      <w:r w:rsidRPr="00281706">
        <w:rPr>
          <w:rFonts w:ascii="Nexa Light" w:hAnsi="Nexa Light"/>
          <w:b/>
        </w:rPr>
        <w:t xml:space="preserve"> </w:t>
      </w:r>
    </w:p>
    <w:p w:rsidR="00281706" w:rsidRPr="00281706" w:rsidRDefault="00281706" w:rsidP="00281706">
      <w:pPr>
        <w:spacing w:after="0" w:line="240" w:lineRule="auto"/>
        <w:rPr>
          <w:rFonts w:ascii="Nexa Light" w:hAnsi="Nexa Light"/>
          <w:b/>
        </w:rPr>
      </w:pPr>
      <w:r w:rsidRPr="00281706">
        <w:rPr>
          <w:rFonts w:ascii="Nexa Light" w:hAnsi="Nexa Light"/>
          <w:b/>
        </w:rPr>
        <w:t>Método de convocatoria:</w:t>
      </w:r>
    </w:p>
    <w:p w:rsidR="00281706" w:rsidRPr="00281706" w:rsidRDefault="00281706" w:rsidP="00281706">
      <w:pPr>
        <w:spacing w:after="0" w:line="240" w:lineRule="auto"/>
        <w:rPr>
          <w:rFonts w:ascii="Nexa Light" w:hAnsi="Nexa Light"/>
        </w:rPr>
      </w:pPr>
      <w:r w:rsidRPr="00281706">
        <w:rPr>
          <w:rFonts w:ascii="Nexa Light" w:hAnsi="Nexa Light"/>
        </w:rPr>
        <w:t xml:space="preserve">Se realiza un envío por correo postal ofreciéndole a l donador la oportunidad de ser un patrocinador de alguna biblioteca. </w:t>
      </w:r>
      <w:proofErr w:type="gramStart"/>
      <w:r w:rsidRPr="00281706">
        <w:rPr>
          <w:rFonts w:ascii="Nexa Light" w:hAnsi="Nexa Light"/>
        </w:rPr>
        <w:t>Además</w:t>
      </w:r>
      <w:proofErr w:type="gramEnd"/>
      <w:r w:rsidRPr="00281706">
        <w:rPr>
          <w:rFonts w:ascii="Nexa Light" w:hAnsi="Nexa Light"/>
        </w:rPr>
        <w:t xml:space="preserve"> se anuncia en la página de la fundación www.casadesantahipolita.org</w:t>
      </w:r>
    </w:p>
    <w:p w:rsidR="00281706" w:rsidRPr="00281706" w:rsidRDefault="00281706" w:rsidP="00281706">
      <w:pPr>
        <w:spacing w:after="0" w:line="240" w:lineRule="auto"/>
        <w:rPr>
          <w:rFonts w:ascii="Nexa Light" w:hAnsi="Nexa Light"/>
        </w:rPr>
      </w:pPr>
      <w:r w:rsidRPr="00281706">
        <w:rPr>
          <w:rFonts w:ascii="Nexa Light" w:hAnsi="Nexa Light"/>
          <w:b/>
        </w:rPr>
        <w:t>Duración</w:t>
      </w:r>
      <w:r w:rsidRPr="00281706">
        <w:rPr>
          <w:rFonts w:ascii="Nexa Light" w:hAnsi="Nexa Light"/>
        </w:rPr>
        <w:t xml:space="preserve">: Para la adaptación del lugar aproximadamente son 2 meses si es en el interior es de </w:t>
      </w:r>
      <w:smartTag w:uri="urn:schemas-microsoft-com:office:smarttags" w:element="metricconverter">
        <w:smartTagPr>
          <w:attr w:name="ProductID" w:val="3 a"/>
        </w:smartTagPr>
        <w:r w:rsidRPr="00281706">
          <w:rPr>
            <w:rFonts w:ascii="Nexa Light" w:hAnsi="Nexa Light"/>
          </w:rPr>
          <w:t>3 a</w:t>
        </w:r>
      </w:smartTag>
      <w:r w:rsidRPr="00281706">
        <w:rPr>
          <w:rFonts w:ascii="Nexa Light" w:hAnsi="Nexa Light"/>
        </w:rPr>
        <w:t xml:space="preserve"> 4 meses. Todo este trabajo es supervisado por el arquitecto que se contrata y la </w:t>
      </w:r>
      <w:proofErr w:type="gramStart"/>
      <w:r w:rsidRPr="00281706">
        <w:rPr>
          <w:rFonts w:ascii="Nexa Light" w:hAnsi="Nexa Light"/>
        </w:rPr>
        <w:t>Responsable</w:t>
      </w:r>
      <w:proofErr w:type="gramEnd"/>
      <w:r w:rsidRPr="00281706">
        <w:rPr>
          <w:rFonts w:ascii="Nexa Light" w:hAnsi="Nexa Light"/>
        </w:rPr>
        <w:t xml:space="preserve"> de este programa.</w:t>
      </w:r>
    </w:p>
    <w:p w:rsidR="00281706" w:rsidRPr="00281706" w:rsidRDefault="00281706" w:rsidP="00281706">
      <w:pPr>
        <w:spacing w:after="0" w:line="240" w:lineRule="auto"/>
        <w:rPr>
          <w:rFonts w:ascii="Nexa Light" w:hAnsi="Nexa Light"/>
        </w:rPr>
      </w:pPr>
      <w:proofErr w:type="gramStart"/>
      <w:r w:rsidRPr="00281706">
        <w:rPr>
          <w:rFonts w:ascii="Nexa Light" w:hAnsi="Nexa Light"/>
          <w:b/>
        </w:rPr>
        <w:t>Responsable :</w:t>
      </w:r>
      <w:proofErr w:type="gramEnd"/>
      <w:r w:rsidRPr="00281706">
        <w:rPr>
          <w:rFonts w:ascii="Nexa Light" w:hAnsi="Nexa Light"/>
        </w:rPr>
        <w:t xml:space="preserve">  La responsable de este programa es el departamento de </w:t>
      </w:r>
    </w:p>
    <w:p w:rsidR="00281706" w:rsidRPr="00281706" w:rsidRDefault="00281706" w:rsidP="00281706">
      <w:pPr>
        <w:spacing w:after="0" w:line="240" w:lineRule="auto"/>
        <w:rPr>
          <w:rFonts w:ascii="Nexa Light" w:hAnsi="Nexa Light"/>
        </w:rPr>
      </w:pPr>
      <w:r w:rsidRPr="00281706">
        <w:rPr>
          <w:rFonts w:ascii="Nexa Light" w:hAnsi="Nexa Light"/>
        </w:rPr>
        <w:t xml:space="preserve">Contabilidad. </w:t>
      </w:r>
    </w:p>
    <w:p w:rsidR="00281706" w:rsidRPr="00281706" w:rsidRDefault="00281706" w:rsidP="00281706">
      <w:pPr>
        <w:spacing w:after="0" w:line="240" w:lineRule="auto"/>
        <w:rPr>
          <w:rFonts w:ascii="Nexa Light" w:hAnsi="Nexa Light"/>
        </w:rPr>
      </w:pPr>
      <w:r w:rsidRPr="00281706">
        <w:rPr>
          <w:rFonts w:ascii="Nexa Light" w:hAnsi="Nexa Light"/>
          <w:b/>
        </w:rPr>
        <w:t>Alcance</w:t>
      </w:r>
      <w:r w:rsidRPr="00281706">
        <w:rPr>
          <w:rFonts w:ascii="Nexa Light" w:hAnsi="Nexa Light"/>
        </w:rPr>
        <w:t>:  Área Metropolitana y D.F. e Interior de la República</w:t>
      </w:r>
    </w:p>
    <w:p w:rsidR="00281706" w:rsidRPr="00281706" w:rsidRDefault="00281706" w:rsidP="00281706">
      <w:pPr>
        <w:spacing w:after="0" w:line="240" w:lineRule="auto"/>
        <w:rPr>
          <w:rFonts w:ascii="Nexa Light" w:hAnsi="Nexa Light"/>
          <w:b/>
        </w:rPr>
      </w:pPr>
      <w:r w:rsidRPr="00281706">
        <w:rPr>
          <w:rFonts w:ascii="Nexa Light" w:hAnsi="Nexa Light"/>
          <w:b/>
        </w:rPr>
        <w:t>Ventas Anuales en Números:</w:t>
      </w:r>
    </w:p>
    <w:p w:rsidR="00281706" w:rsidRPr="00281706" w:rsidRDefault="00281706" w:rsidP="00281706">
      <w:pPr>
        <w:spacing w:after="0" w:line="240" w:lineRule="auto"/>
        <w:rPr>
          <w:rFonts w:ascii="Nexa Light" w:hAnsi="Nexa Light"/>
        </w:rPr>
      </w:pPr>
      <w:r w:rsidRPr="00281706">
        <w:rPr>
          <w:rFonts w:ascii="Nexa Light" w:hAnsi="Nexa Light"/>
          <w:b/>
        </w:rPr>
        <w:t xml:space="preserve">Ventas Anuales en $: </w:t>
      </w:r>
      <w:r w:rsidRPr="00281706">
        <w:rPr>
          <w:rFonts w:ascii="Nexa Light" w:hAnsi="Nexa Light"/>
        </w:rPr>
        <w:t xml:space="preserve"> costo </w:t>
      </w:r>
      <w:proofErr w:type="gramStart"/>
      <w:r w:rsidRPr="00281706">
        <w:rPr>
          <w:rFonts w:ascii="Nexa Light" w:hAnsi="Nexa Light"/>
        </w:rPr>
        <w:t>es  de</w:t>
      </w:r>
      <w:proofErr w:type="gramEnd"/>
      <w:r w:rsidRPr="00281706">
        <w:rPr>
          <w:rFonts w:ascii="Nexa Light" w:hAnsi="Nexa Light"/>
        </w:rPr>
        <w:t xml:space="preserve"> $100,000 pesos por cada una</w:t>
      </w:r>
    </w:p>
    <w:p w:rsidR="00281706" w:rsidRPr="00281706" w:rsidRDefault="00281706" w:rsidP="00281706">
      <w:pPr>
        <w:spacing w:after="0" w:line="240" w:lineRule="auto"/>
        <w:rPr>
          <w:rFonts w:ascii="Nexa Light" w:hAnsi="Nexa Light"/>
          <w:b/>
        </w:rPr>
      </w:pPr>
      <w:r w:rsidRPr="00281706">
        <w:rPr>
          <w:rFonts w:ascii="Nexa Light" w:hAnsi="Nexa Light"/>
          <w:b/>
        </w:rPr>
        <w:t>Principal Competencia:  No aplica</w:t>
      </w:r>
    </w:p>
    <w:p w:rsidR="00281706" w:rsidRPr="00281706" w:rsidRDefault="00281706" w:rsidP="00281706">
      <w:pPr>
        <w:spacing w:after="0" w:line="240" w:lineRule="auto"/>
        <w:rPr>
          <w:rFonts w:ascii="Nexa Light" w:hAnsi="Nexa Light"/>
          <w:b/>
        </w:rPr>
      </w:pPr>
      <w:r w:rsidRPr="00281706">
        <w:rPr>
          <w:rFonts w:ascii="Nexa Light" w:hAnsi="Nexa Light"/>
          <w:b/>
        </w:rPr>
        <w:t xml:space="preserve">Aportaciones al Beneficiado: </w:t>
      </w:r>
      <w:r w:rsidRPr="00281706">
        <w:rPr>
          <w:rFonts w:ascii="Nexa Light" w:hAnsi="Nexa Light"/>
        </w:rPr>
        <w:t>La casa hogar conserva los materiales que se le ofrecen que suman la cantidad de $100,000 lo demás es gasto administrativo de la fundación.</w:t>
      </w:r>
    </w:p>
    <w:p w:rsidR="00281706" w:rsidRDefault="00281706" w:rsidP="00281706">
      <w:pPr>
        <w:spacing w:after="0" w:line="240" w:lineRule="auto"/>
      </w:pPr>
    </w:p>
    <w:p w:rsidR="00281706" w:rsidRDefault="00281706" w:rsidP="00281706">
      <w:pPr>
        <w:spacing w:after="0" w:line="240" w:lineRule="auto"/>
      </w:pPr>
    </w:p>
    <w:p w:rsidR="00281706" w:rsidRPr="00375A82" w:rsidRDefault="00281706" w:rsidP="00281706">
      <w:pPr>
        <w:spacing w:after="0" w:line="240" w:lineRule="auto"/>
      </w:pPr>
    </w:p>
    <w:p w:rsidR="00281706" w:rsidRDefault="00281706" w:rsidP="00281706">
      <w:pPr>
        <w:spacing w:after="0" w:line="240" w:lineRule="auto"/>
      </w:pPr>
    </w:p>
    <w:p w:rsidR="00281706" w:rsidRDefault="00281706" w:rsidP="00281706">
      <w:pPr>
        <w:spacing w:after="0" w:line="240" w:lineRule="auto"/>
      </w:pPr>
    </w:p>
    <w:p w:rsidR="00281706" w:rsidRDefault="00281706" w:rsidP="00281706">
      <w:pPr>
        <w:spacing w:after="0" w:line="240" w:lineRule="auto"/>
      </w:pPr>
    </w:p>
    <w:p w:rsidR="00281706" w:rsidRDefault="00281706" w:rsidP="00281706">
      <w:pPr>
        <w:spacing w:after="0" w:line="240" w:lineRule="auto"/>
      </w:pPr>
    </w:p>
    <w:p w:rsidR="00281706" w:rsidRPr="00375A82" w:rsidRDefault="00281706" w:rsidP="00281706">
      <w:pPr>
        <w:spacing w:after="0" w:line="240" w:lineRule="auto"/>
      </w:pPr>
    </w:p>
    <w:p w:rsidR="00D47AE8" w:rsidRDefault="00D47AE8"/>
    <w:sectPr w:rsidR="00D47A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06"/>
    <w:rsid w:val="00281706"/>
    <w:rsid w:val="00D4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E09FD8B"/>
  <w15:chartTrackingRefBased/>
  <w15:docId w15:val="{97449F75-D6E4-43F4-9D81-29C8A9AD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xa Light" w:eastAsiaTheme="minorHAnsi" w:hAnsi="Nexa Light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Casa de Santa Hipolita</dc:creator>
  <cp:keywords/>
  <dc:description/>
  <cp:lastModifiedBy>Direccion Casa de Santa Hipolita</cp:lastModifiedBy>
  <cp:revision>1</cp:revision>
  <dcterms:created xsi:type="dcterms:W3CDTF">2018-05-15T18:09:00Z</dcterms:created>
  <dcterms:modified xsi:type="dcterms:W3CDTF">2018-05-15T18:10:00Z</dcterms:modified>
</cp:coreProperties>
</file>